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F1" w:rsidRPr="007369F1" w:rsidRDefault="007369F1" w:rsidP="007369F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369F1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43890" cy="796925"/>
            <wp:effectExtent l="0" t="0" r="381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9F1" w:rsidRPr="003A1C22" w:rsidRDefault="007369F1" w:rsidP="007369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A1C2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АДМИНИСТРАЦИЯ ГОРОДА КУЗНЕЦКА</w:t>
      </w:r>
    </w:p>
    <w:p w:rsidR="007369F1" w:rsidRPr="003A1C22" w:rsidRDefault="007369F1" w:rsidP="007369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A1C2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ПЕНЗЕНСКОЙ ОБЛАСТИ</w:t>
      </w:r>
    </w:p>
    <w:p w:rsidR="007369F1" w:rsidRPr="003A1C22" w:rsidRDefault="007369F1" w:rsidP="007369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369F1" w:rsidRPr="003A1C22" w:rsidRDefault="007369F1" w:rsidP="007369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A1C2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ПОСТАНОВЛЕНИЕ </w:t>
      </w:r>
    </w:p>
    <w:p w:rsidR="007369F1" w:rsidRPr="007369F1" w:rsidRDefault="007369F1" w:rsidP="007369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7369F1">
        <w:rPr>
          <w:rFonts w:ascii="Times New Roman" w:eastAsia="Lucida Sans Unicode" w:hAnsi="Times New Roman" w:cs="Times New Roman"/>
          <w:kern w:val="1"/>
          <w:sz w:val="26"/>
          <w:szCs w:val="26"/>
        </w:rPr>
        <w:t>от _____________№____________</w:t>
      </w:r>
    </w:p>
    <w:p w:rsidR="007369F1" w:rsidRPr="007369F1" w:rsidRDefault="007369F1" w:rsidP="007369F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7369F1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                 </w:t>
      </w:r>
      <w:r w:rsidR="003A1C2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</w:t>
      </w:r>
      <w:r w:rsidRPr="007369F1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г. Кузнецк</w:t>
      </w:r>
    </w:p>
    <w:p w:rsidR="007369F1" w:rsidRPr="007369F1" w:rsidRDefault="007369F1" w:rsidP="007369F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7369F1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</w:t>
      </w:r>
    </w:p>
    <w:p w:rsidR="007369F1" w:rsidRPr="007369F1" w:rsidRDefault="007369F1" w:rsidP="00736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9F1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города Кузнецка от 23.04.2009 № 597 «Об утверждении Положения о си</w:t>
      </w:r>
      <w:bookmarkStart w:id="0" w:name="_GoBack"/>
      <w:bookmarkEnd w:id="0"/>
      <w:r w:rsidRPr="007369F1">
        <w:rPr>
          <w:rFonts w:ascii="Times New Roman" w:eastAsia="Calibri" w:hAnsi="Times New Roman" w:cs="Times New Roman"/>
          <w:b/>
          <w:sz w:val="28"/>
          <w:szCs w:val="28"/>
        </w:rPr>
        <w:t>стеме оплаты труда работников муниципальных учреждений социальной защиты населения города Кузнецка»</w:t>
      </w:r>
    </w:p>
    <w:p w:rsidR="007369F1" w:rsidRPr="007369F1" w:rsidRDefault="007369F1" w:rsidP="007369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9F1" w:rsidRPr="007369F1" w:rsidRDefault="003A1C22" w:rsidP="007369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369F1" w:rsidRPr="007369F1">
        <w:rPr>
          <w:rFonts w:ascii="Times New Roman" w:eastAsia="Calibri" w:hAnsi="Times New Roman" w:cs="Times New Roman"/>
          <w:sz w:val="28"/>
          <w:szCs w:val="28"/>
        </w:rPr>
        <w:t>уководствуясь</w:t>
      </w:r>
      <w:r w:rsidR="00FB7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9F1" w:rsidRPr="007369F1">
        <w:rPr>
          <w:rFonts w:ascii="Times New Roman" w:eastAsia="Calibri" w:hAnsi="Times New Roman" w:cs="Times New Roman"/>
          <w:sz w:val="28"/>
          <w:szCs w:val="28"/>
        </w:rPr>
        <w:t xml:space="preserve">статьей 28 Устава города Кузнецка Пензенской области, </w:t>
      </w:r>
      <w:r w:rsidR="002C2576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Пензенской области от 15.12.2008 №890-пП «Об утверждении Положения о системе оплаты труда работников государственных бюджетных и казенных учреждений социального обслуживания граждан Пензенской области» (с последующими изменениями), </w:t>
      </w:r>
      <w:r w:rsidR="007369F1" w:rsidRPr="007369F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Кузнецка Пензенской области от 30.09.2019 №1452 «Об увеличении оплаты труда работников муниципальных учреждений города Кузнецка»,</w:t>
      </w:r>
    </w:p>
    <w:p w:rsidR="007369F1" w:rsidRPr="007369F1" w:rsidRDefault="007369F1" w:rsidP="007369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F1" w:rsidRPr="003A1C22" w:rsidRDefault="007369F1" w:rsidP="003A1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C2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7369F1" w:rsidRPr="007369F1" w:rsidRDefault="007369F1" w:rsidP="00736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F1" w:rsidRDefault="007369F1" w:rsidP="00A0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9F1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3A1C22" w:rsidRPr="003A1C2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3A1C22">
        <w:rPr>
          <w:rFonts w:ascii="Times New Roman" w:eastAsia="Calibri" w:hAnsi="Times New Roman" w:cs="Times New Roman"/>
          <w:sz w:val="28"/>
          <w:szCs w:val="28"/>
        </w:rPr>
        <w:t>е</w:t>
      </w:r>
      <w:r w:rsidR="003A1C22" w:rsidRPr="003A1C22">
        <w:rPr>
          <w:rFonts w:ascii="Times New Roman" w:eastAsia="Calibri" w:hAnsi="Times New Roman" w:cs="Times New Roman"/>
          <w:sz w:val="28"/>
          <w:szCs w:val="28"/>
        </w:rPr>
        <w:t xml:space="preserve"> о системе оплаты труда работников муниципальных учреждений социальной защиты населения города Кузнецка</w:t>
      </w:r>
      <w:r w:rsidR="003A1C22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Положение), утвержденное</w:t>
      </w:r>
      <w:r w:rsidR="003A1C22" w:rsidRPr="00736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9F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3A1C22">
        <w:rPr>
          <w:rFonts w:ascii="Times New Roman" w:eastAsia="Calibri" w:hAnsi="Times New Roman" w:cs="Times New Roman"/>
          <w:sz w:val="28"/>
          <w:szCs w:val="28"/>
        </w:rPr>
        <w:t>м</w:t>
      </w:r>
      <w:r w:rsidRPr="007369F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</w:t>
      </w:r>
      <w:hyperlink r:id="rId5" w:anchor="/document/81/5442322/" w:history="1">
        <w:r w:rsidRPr="007369F1">
          <w:rPr>
            <w:rFonts w:ascii="Times New Roman" w:eastAsia="Calibri" w:hAnsi="Times New Roman" w:cs="Times New Roman"/>
            <w:sz w:val="28"/>
            <w:szCs w:val="28"/>
          </w:rPr>
          <w:t>от 23.04.2009 № 597</w:t>
        </w:r>
      </w:hyperlink>
      <w:r w:rsidRPr="007369F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системе оплаты труда работников муниципальных учреждений социальной защиты населения города Кузнецка»</w:t>
      </w:r>
      <w:r w:rsidR="003A1C22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</w:t>
      </w:r>
      <w:r w:rsidRPr="007369F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3A1C22" w:rsidRDefault="007822D6" w:rsidP="003A1C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A1C22">
        <w:rPr>
          <w:rFonts w:ascii="Times New Roman" w:hAnsi="Times New Roman" w:cs="Times New Roman"/>
          <w:sz w:val="28"/>
          <w:szCs w:val="28"/>
        </w:rPr>
        <w:t>Дополнить Положение разделом 9 следующего содержания:</w:t>
      </w:r>
    </w:p>
    <w:p w:rsidR="007822D6" w:rsidRDefault="003A1C22" w:rsidP="003A1C22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1C22">
        <w:rPr>
          <w:rFonts w:ascii="Times New Roman" w:hAnsi="Times New Roman" w:cs="Times New Roman"/>
          <w:b/>
          <w:sz w:val="28"/>
          <w:szCs w:val="28"/>
        </w:rPr>
        <w:t>9.</w:t>
      </w:r>
      <w:r w:rsidR="00062DFB"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E16"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</w:t>
      </w:r>
      <w:r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выплат </w:t>
      </w:r>
      <w:r w:rsidR="00A06E16"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</w:t>
      </w:r>
      <w:r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ующего характера отдельным категориям работников</w:t>
      </w:r>
    </w:p>
    <w:p w:rsidR="00FC4214" w:rsidRDefault="003A1C22" w:rsidP="00A06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945BFE">
        <w:rPr>
          <w:rFonts w:ascii="Times New Roman" w:hAnsi="Times New Roman" w:cs="Times New Roman"/>
          <w:sz w:val="28"/>
          <w:szCs w:val="28"/>
        </w:rPr>
        <w:t>.</w:t>
      </w:r>
      <w:r w:rsidR="003B64F2" w:rsidRPr="00823CA6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A06E16">
        <w:rPr>
          <w:rFonts w:ascii="Times New Roman" w:hAnsi="Times New Roman" w:cs="Times New Roman"/>
          <w:sz w:val="28"/>
          <w:szCs w:val="28"/>
        </w:rPr>
        <w:t>стационарных орган</w:t>
      </w:r>
      <w:r w:rsidR="00A05C66">
        <w:rPr>
          <w:rFonts w:ascii="Times New Roman" w:hAnsi="Times New Roman" w:cs="Times New Roman"/>
          <w:sz w:val="28"/>
          <w:szCs w:val="28"/>
        </w:rPr>
        <w:t>изаций социального обслуживания</w:t>
      </w:r>
      <w:r w:rsidR="003F0969">
        <w:rPr>
          <w:rFonts w:ascii="Times New Roman" w:hAnsi="Times New Roman" w:cs="Times New Roman"/>
          <w:sz w:val="28"/>
          <w:szCs w:val="28"/>
        </w:rPr>
        <w:t>,</w:t>
      </w:r>
      <w:r w:rsidR="00A05C66">
        <w:rPr>
          <w:rFonts w:ascii="Times New Roman" w:hAnsi="Times New Roman" w:cs="Times New Roman"/>
          <w:sz w:val="28"/>
          <w:szCs w:val="28"/>
        </w:rPr>
        <w:t xml:space="preserve"> стационарных отделений, созданных не в стационарных организациях социального обслуживания,</w:t>
      </w:r>
      <w:r w:rsidR="003F0969">
        <w:rPr>
          <w:rFonts w:ascii="Times New Roman" w:hAnsi="Times New Roman" w:cs="Times New Roman"/>
          <w:sz w:val="28"/>
          <w:szCs w:val="28"/>
        </w:rPr>
        <w:t xml:space="preserve"> </w:t>
      </w:r>
      <w:r w:rsidR="003B64F2" w:rsidRPr="00823CA6">
        <w:rPr>
          <w:rFonts w:ascii="Times New Roman" w:hAnsi="Times New Roman" w:cs="Times New Roman"/>
          <w:sz w:val="28"/>
          <w:szCs w:val="28"/>
        </w:rPr>
        <w:t xml:space="preserve">оказывающим социальные услуги гражданам, у которых выявлена новая </w:t>
      </w:r>
      <w:proofErr w:type="spellStart"/>
      <w:r w:rsidR="003B64F2" w:rsidRPr="00823CA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3B64F2" w:rsidRPr="00823CA6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="00A05C66">
        <w:rPr>
          <w:rFonts w:ascii="Times New Roman" w:hAnsi="Times New Roman" w:cs="Times New Roman"/>
          <w:sz w:val="28"/>
          <w:szCs w:val="28"/>
        </w:rPr>
        <w:t>,</w:t>
      </w:r>
      <w:r w:rsidR="003B64F2" w:rsidRPr="00823CA6">
        <w:rPr>
          <w:rFonts w:ascii="Times New Roman" w:hAnsi="Times New Roman" w:cs="Times New Roman"/>
          <w:sz w:val="28"/>
          <w:szCs w:val="28"/>
        </w:rPr>
        <w:t xml:space="preserve"> и лицам из групп риска заражения новой </w:t>
      </w:r>
      <w:proofErr w:type="spellStart"/>
      <w:r w:rsidR="003B64F2" w:rsidRPr="00823C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64F2" w:rsidRPr="00823CA6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A05C66">
        <w:rPr>
          <w:rFonts w:ascii="Times New Roman" w:hAnsi="Times New Roman" w:cs="Times New Roman"/>
          <w:sz w:val="28"/>
          <w:szCs w:val="28"/>
        </w:rPr>
        <w:t>,</w:t>
      </w:r>
      <w:r w:rsidR="003B64F2" w:rsidRPr="00823CA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осуществляются выплаты стимулирующего характера за особые условия труда и дополнительную нагрузку в порядке и размерах, </w:t>
      </w:r>
      <w:r w:rsidR="003B64F2" w:rsidRPr="00823CA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Правилами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3B64F2" w:rsidRPr="00823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B64F2" w:rsidRPr="00823CA6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="003B64F2" w:rsidRPr="00823CA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3B64F2" w:rsidRPr="00823CA6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3B64F2" w:rsidRPr="00823C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64F2" w:rsidRPr="00823CA6">
        <w:rPr>
          <w:rFonts w:ascii="Times New Roman" w:hAnsi="Times New Roman" w:cs="Times New Roman"/>
          <w:sz w:val="28"/>
          <w:szCs w:val="28"/>
        </w:rPr>
        <w:t xml:space="preserve"> инфекцией, утвержденными постановлением Правительства Российской Федерации от 15.05.2020 N 681 </w:t>
      </w:r>
      <w:r w:rsidR="003F0969">
        <w:rPr>
          <w:rFonts w:ascii="Times New Roman" w:hAnsi="Times New Roman" w:cs="Times New Roman"/>
          <w:sz w:val="28"/>
          <w:szCs w:val="28"/>
        </w:rPr>
        <w:t>«</w:t>
      </w:r>
      <w:r w:rsidR="003B64F2" w:rsidRPr="00823CA6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3B64F2" w:rsidRPr="00823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B64F2" w:rsidRPr="00823CA6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="003B64F2" w:rsidRPr="00823CA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3B64F2" w:rsidRPr="00823CA6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3B64F2" w:rsidRPr="00823C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64F2" w:rsidRPr="00823CA6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7822D6">
        <w:rPr>
          <w:rFonts w:ascii="Times New Roman" w:hAnsi="Times New Roman" w:cs="Times New Roman"/>
          <w:sz w:val="28"/>
          <w:szCs w:val="28"/>
        </w:rPr>
        <w:t>.</w:t>
      </w:r>
      <w:r w:rsidR="003F0969">
        <w:rPr>
          <w:rFonts w:ascii="Times New Roman" w:hAnsi="Times New Roman" w:cs="Times New Roman"/>
          <w:sz w:val="28"/>
          <w:szCs w:val="28"/>
        </w:rPr>
        <w:t>»</w:t>
      </w:r>
      <w:r w:rsidR="003B64F2" w:rsidRPr="00823CA6">
        <w:rPr>
          <w:rFonts w:ascii="Times New Roman" w:hAnsi="Times New Roman" w:cs="Times New Roman"/>
          <w:sz w:val="28"/>
          <w:szCs w:val="28"/>
        </w:rPr>
        <w:t>.</w:t>
      </w:r>
    </w:p>
    <w:p w:rsidR="003A1C22" w:rsidRDefault="00D13AD2" w:rsidP="00D13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AD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A1C22">
        <w:rPr>
          <w:rFonts w:ascii="Times New Roman" w:eastAsia="Calibri" w:hAnsi="Times New Roman" w:cs="Times New Roman"/>
          <w:sz w:val="28"/>
          <w:szCs w:val="28"/>
        </w:rPr>
        <w:t>Раздел 9 Положения считать разделом 10 Положения соответственно.</w:t>
      </w:r>
    </w:p>
    <w:p w:rsidR="00BA1A89" w:rsidRDefault="00BA1A89" w:rsidP="00D13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1A8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действует в части, не противоречащей </w:t>
      </w:r>
      <w:r>
        <w:rPr>
          <w:rFonts w:ascii="Times New Roman" w:eastAsia="Calibri" w:hAnsi="Times New Roman" w:cs="Times New Roman"/>
          <w:sz w:val="28"/>
          <w:szCs w:val="28"/>
        </w:rPr>
        <w:t>решению Собрания представителей города Кузнецка</w:t>
      </w:r>
      <w:r w:rsidRPr="00BA1A89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Кузнецка </w:t>
      </w:r>
      <w:r w:rsidRPr="00BA1A89">
        <w:rPr>
          <w:rFonts w:ascii="Times New Roman" w:eastAsia="Calibri" w:hAnsi="Times New Roman" w:cs="Times New Roman"/>
          <w:sz w:val="28"/>
          <w:szCs w:val="28"/>
        </w:rPr>
        <w:t>Пензенской области на очередной финансовый год и плановый период.</w:t>
      </w:r>
    </w:p>
    <w:p w:rsidR="00D13AD2" w:rsidRPr="00D13AD2" w:rsidRDefault="00BA1A89" w:rsidP="00D13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A1C2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2D6" w:rsidRPr="00D13AD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вступает в силу с момента подписания и </w:t>
      </w:r>
      <w:r w:rsidR="007822D6" w:rsidRPr="00D13AD2">
        <w:rPr>
          <w:rFonts w:ascii="Times New Roman" w:eastAsia="Calibri" w:hAnsi="Times New Roman" w:cs="Times New Roman"/>
          <w:sz w:val="28"/>
          <w:szCs w:val="28"/>
        </w:rPr>
        <w:t>распространяется на правоотношения, возникшие с 1</w:t>
      </w:r>
      <w:r w:rsidR="007822D6">
        <w:rPr>
          <w:rFonts w:ascii="Times New Roman" w:eastAsia="Calibri" w:hAnsi="Times New Roman" w:cs="Times New Roman"/>
          <w:sz w:val="28"/>
          <w:szCs w:val="28"/>
        </w:rPr>
        <w:t>5</w:t>
      </w:r>
      <w:r w:rsidR="007822D6" w:rsidRPr="00D13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2D6">
        <w:rPr>
          <w:rFonts w:ascii="Times New Roman" w:eastAsia="Calibri" w:hAnsi="Times New Roman" w:cs="Times New Roman"/>
          <w:sz w:val="28"/>
          <w:szCs w:val="28"/>
        </w:rPr>
        <w:t>апрел</w:t>
      </w:r>
      <w:r w:rsidR="007822D6" w:rsidRPr="00D13AD2">
        <w:rPr>
          <w:rFonts w:ascii="Times New Roman" w:eastAsia="Calibri" w:hAnsi="Times New Roman" w:cs="Times New Roman"/>
          <w:sz w:val="28"/>
          <w:szCs w:val="28"/>
        </w:rPr>
        <w:t>я 20</w:t>
      </w:r>
      <w:r w:rsidR="007822D6">
        <w:rPr>
          <w:rFonts w:ascii="Times New Roman" w:eastAsia="Calibri" w:hAnsi="Times New Roman" w:cs="Times New Roman"/>
          <w:sz w:val="28"/>
          <w:szCs w:val="28"/>
        </w:rPr>
        <w:t>20</w:t>
      </w:r>
      <w:r w:rsidR="007822D6" w:rsidRPr="00D13AD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13AD2" w:rsidRPr="00D13AD2" w:rsidRDefault="00BA1A89" w:rsidP="00D13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A1C22">
        <w:rPr>
          <w:rFonts w:ascii="Times New Roman" w:eastAsia="Calibri" w:hAnsi="Times New Roman" w:cs="Times New Roman"/>
          <w:sz w:val="28"/>
          <w:szCs w:val="28"/>
        </w:rPr>
        <w:t>.</w:t>
      </w:r>
      <w:r w:rsidR="00D13AD2" w:rsidRPr="00D13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2D6" w:rsidRPr="00D13AD2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D13AD2" w:rsidRPr="00D13AD2" w:rsidRDefault="00BA1A89" w:rsidP="00D13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13AD2" w:rsidRPr="00D13AD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D13AD2" w:rsidRPr="00D13AD2" w:rsidRDefault="00D13AD2" w:rsidP="00D13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AD2" w:rsidRPr="00D13AD2" w:rsidRDefault="00D13AD2" w:rsidP="00D13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AD2" w:rsidRPr="00D13AD2" w:rsidRDefault="00D13AD2" w:rsidP="00D13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AD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Кузнецка </w:t>
      </w:r>
      <w:r w:rsidRPr="00D13AD2">
        <w:rPr>
          <w:rFonts w:ascii="Times New Roman" w:eastAsia="Calibri" w:hAnsi="Times New Roman" w:cs="Times New Roman"/>
          <w:sz w:val="28"/>
          <w:szCs w:val="28"/>
        </w:rPr>
        <w:tab/>
      </w:r>
      <w:r w:rsidRPr="00D13AD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13AD2">
        <w:rPr>
          <w:rFonts w:ascii="Times New Roman" w:eastAsia="Calibri" w:hAnsi="Times New Roman" w:cs="Times New Roman"/>
          <w:sz w:val="28"/>
          <w:szCs w:val="28"/>
        </w:rPr>
        <w:tab/>
        <w:t xml:space="preserve">С.А. </w:t>
      </w:r>
      <w:proofErr w:type="spellStart"/>
      <w:r w:rsidRPr="00D13AD2">
        <w:rPr>
          <w:rFonts w:ascii="Times New Roman" w:eastAsia="Calibri" w:hAnsi="Times New Roman" w:cs="Times New Roman"/>
          <w:sz w:val="28"/>
          <w:szCs w:val="28"/>
        </w:rPr>
        <w:t>Златогорский</w:t>
      </w:r>
      <w:proofErr w:type="spellEnd"/>
    </w:p>
    <w:sectPr w:rsidR="00D13AD2" w:rsidRPr="00D1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F2"/>
    <w:rsid w:val="00062DFB"/>
    <w:rsid w:val="000A300C"/>
    <w:rsid w:val="0028599A"/>
    <w:rsid w:val="002C2576"/>
    <w:rsid w:val="003332E9"/>
    <w:rsid w:val="003A1C22"/>
    <w:rsid w:val="003B64F2"/>
    <w:rsid w:val="003F0969"/>
    <w:rsid w:val="0042332B"/>
    <w:rsid w:val="00481281"/>
    <w:rsid w:val="0050009E"/>
    <w:rsid w:val="005E08C1"/>
    <w:rsid w:val="00691D2A"/>
    <w:rsid w:val="007369F1"/>
    <w:rsid w:val="007822D6"/>
    <w:rsid w:val="007D5D54"/>
    <w:rsid w:val="00823CA6"/>
    <w:rsid w:val="00945BFE"/>
    <w:rsid w:val="00A05C66"/>
    <w:rsid w:val="00A06E16"/>
    <w:rsid w:val="00BA1A89"/>
    <w:rsid w:val="00C41796"/>
    <w:rsid w:val="00D13AD2"/>
    <w:rsid w:val="00E877B6"/>
    <w:rsid w:val="00FB7E4C"/>
    <w:rsid w:val="00F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57B3-194D-4EFE-BB64-80175B97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gosfinans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2020-06-16T10:14:00Z</cp:lastPrinted>
  <dcterms:created xsi:type="dcterms:W3CDTF">2020-06-16T09:29:00Z</dcterms:created>
  <dcterms:modified xsi:type="dcterms:W3CDTF">2020-06-16T11:29:00Z</dcterms:modified>
</cp:coreProperties>
</file>